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sz w:val="17"/>
          <w:szCs w:val="17"/>
        </w:rPr>
      </w:pPr>
      <w:r>
        <w:rPr>
          <w:sz w:val="17"/>
          <w:szCs w:val="17"/>
        </w:rPr>
        <w:t xml:space="preserve">                                                                               </w:t>
      </w:r>
      <w:r>
        <w:rPr>
          <w:sz w:val="17"/>
          <w:szCs w:val="17"/>
        </w:rPr>
        <w:t xml:space="preserve">Приложение №8</w:t>
      </w:r>
      <w:r>
        <w:rPr>
          <w:sz w:val="17"/>
          <w:szCs w:val="17"/>
        </w:rPr>
      </w:r>
      <w:r>
        <w:rPr>
          <w:sz w:val="17"/>
          <w:szCs w:val="17"/>
        </w:rPr>
      </w:r>
    </w:p>
    <w:p>
      <w:pPr>
        <w:ind w:left="5387"/>
        <w:jc w:val="right"/>
        <w:rPr>
          <w:sz w:val="17"/>
          <w:szCs w:val="17"/>
        </w:rPr>
      </w:pPr>
      <w:r>
        <w:rPr>
          <w:sz w:val="17"/>
          <w:szCs w:val="17"/>
        </w:rPr>
        <w:t xml:space="preserve">к До</w:t>
      </w:r>
      <w:r>
        <w:rPr>
          <w:sz w:val="17"/>
          <w:szCs w:val="17"/>
        </w:rPr>
        <w:t xml:space="preserve">говору подряда</w:t>
      </w:r>
      <w:r>
        <w:rPr>
          <w:sz w:val="17"/>
          <w:szCs w:val="17"/>
        </w:rPr>
        <w:t xml:space="preserve"> № </w:t>
      </w:r>
      <w:r>
        <w:rPr>
          <w:sz w:val="17"/>
          <w:szCs w:val="17"/>
        </w:rPr>
      </w:r>
      <w:r>
        <w:rPr>
          <w:sz w:val="17"/>
          <w:szCs w:val="17"/>
        </w:rPr>
      </w:r>
    </w:p>
    <w:p>
      <w:pPr>
        <w:ind w:left="5387"/>
        <w:jc w:val="right"/>
        <w:rPr>
          <w:sz w:val="17"/>
          <w:szCs w:val="17"/>
        </w:rPr>
      </w:pPr>
      <w:r>
        <w:rPr>
          <w:sz w:val="17"/>
          <w:szCs w:val="17"/>
        </w:rPr>
        <w:t xml:space="preserve">от «____» ________________ 2026</w:t>
      </w:r>
      <w:r>
        <w:rPr>
          <w:sz w:val="17"/>
          <w:szCs w:val="17"/>
        </w:rPr>
        <w:t xml:space="preserve"> г.</w:t>
      </w:r>
      <w:r>
        <w:rPr>
          <w:sz w:val="17"/>
          <w:szCs w:val="17"/>
        </w:rPr>
      </w:r>
      <w:r>
        <w:rPr>
          <w:sz w:val="17"/>
          <w:szCs w:val="17"/>
        </w:rPr>
      </w:r>
    </w:p>
    <w:p>
      <w:pPr>
        <w:ind w:left="5387"/>
        <w:jc w:val="right"/>
        <w:rPr>
          <w:rFonts w:ascii="Arial" w:hAnsi="Arial" w:eastAsia="Arial" w:cs="Arial"/>
          <w:sz w:val="17"/>
          <w:szCs w:val="17"/>
        </w:rPr>
      </w:pPr>
      <w:r>
        <w:rPr>
          <w:rFonts w:ascii="Arial" w:hAnsi="Arial" w:eastAsia="Arial" w:cs="Arial"/>
          <w:sz w:val="17"/>
          <w:szCs w:val="17"/>
        </w:rPr>
      </w:r>
      <w:r>
        <w:rPr>
          <w:rFonts w:ascii="Arial" w:hAnsi="Arial" w:eastAsia="Arial" w:cs="Arial"/>
          <w:sz w:val="17"/>
          <w:szCs w:val="17"/>
        </w:rPr>
      </w:r>
      <w:r>
        <w:rPr>
          <w:rFonts w:ascii="Arial" w:hAnsi="Arial" w:eastAsia="Arial" w:cs="Arial"/>
          <w:sz w:val="17"/>
          <w:szCs w:val="17"/>
        </w:rPr>
      </w:r>
    </w:p>
    <w:p>
      <w:pPr>
        <w:ind w:left="5387"/>
        <w:jc w:val="right"/>
        <w:rPr>
          <w:rFonts w:ascii="Arial" w:hAnsi="Arial" w:eastAsia="Arial" w:cs="Arial"/>
          <w:sz w:val="17"/>
          <w:szCs w:val="17"/>
        </w:rPr>
      </w:pPr>
      <w:r>
        <w:rPr>
          <w:rFonts w:ascii="Arial" w:hAnsi="Arial" w:eastAsia="Arial" w:cs="Arial"/>
          <w:sz w:val="17"/>
          <w:szCs w:val="17"/>
        </w:rPr>
        <w:t xml:space="preserve">Форма М-35</w:t>
      </w:r>
      <w:r>
        <w:rPr>
          <w:rFonts w:ascii="Arial" w:hAnsi="Arial" w:eastAsia="Arial" w:cs="Arial"/>
          <w:sz w:val="17"/>
          <w:szCs w:val="17"/>
        </w:rPr>
      </w:r>
      <w:r>
        <w:rPr>
          <w:rFonts w:ascii="Arial" w:hAnsi="Arial" w:eastAsia="Arial" w:cs="Arial"/>
          <w:sz w:val="17"/>
          <w:szCs w:val="17"/>
        </w:rPr>
      </w:r>
    </w:p>
    <w:p>
      <w:pPr>
        <w:ind w:left="5387"/>
        <w:jc w:val="right"/>
        <w:rPr>
          <w:rFonts w:ascii="Arial" w:hAnsi="Arial" w:eastAsia="Arial" w:cs="Arial"/>
          <w:sz w:val="17"/>
          <w:szCs w:val="17"/>
        </w:rPr>
      </w:pPr>
      <w:r>
        <w:rPr>
          <w:rFonts w:ascii="Arial" w:hAnsi="Arial" w:eastAsia="Arial" w:cs="Arial"/>
          <w:sz w:val="17"/>
          <w:szCs w:val="17"/>
        </w:rPr>
        <w:t xml:space="preserve">Утверждено Учетной политикой АО «ДГК» </w:t>
      </w:r>
      <w:r>
        <w:rPr>
          <w:rFonts w:ascii="Arial" w:hAnsi="Arial" w:eastAsia="Arial" w:cs="Arial"/>
          <w:sz w:val="17"/>
          <w:szCs w:val="17"/>
        </w:rPr>
      </w:r>
      <w:r>
        <w:rPr>
          <w:rFonts w:ascii="Arial" w:hAnsi="Arial" w:eastAsia="Arial" w:cs="Arial"/>
          <w:sz w:val="17"/>
          <w:szCs w:val="17"/>
        </w:rPr>
      </w:r>
    </w:p>
    <w:p>
      <w:pPr>
        <w:ind w:left="5387"/>
        <w:spacing w:after="120"/>
        <w:rPr>
          <w:rFonts w:ascii="Arial" w:hAnsi="Arial" w:eastAsia="Arial" w:cs="Arial"/>
          <w:sz w:val="17"/>
          <w:szCs w:val="17"/>
        </w:rPr>
      </w:pPr>
      <w:r>
        <w:rPr>
          <w:rFonts w:ascii="Arial" w:hAnsi="Arial" w:eastAsia="Arial" w:cs="Arial"/>
          <w:sz w:val="17"/>
          <w:szCs w:val="17"/>
        </w:rPr>
      </w:r>
      <w:r>
        <w:rPr>
          <w:rFonts w:ascii="Arial" w:hAnsi="Arial" w:eastAsia="Arial" w:cs="Arial"/>
          <w:sz w:val="17"/>
          <w:szCs w:val="17"/>
        </w:rPr>
      </w:r>
      <w:r>
        <w:rPr>
          <w:rFonts w:ascii="Arial" w:hAnsi="Arial" w:eastAsia="Arial" w:cs="Arial"/>
          <w:sz w:val="17"/>
          <w:szCs w:val="17"/>
        </w:rPr>
      </w:r>
    </w:p>
    <w:tbl>
      <w:tblPr>
        <w:tblW w:w="0" w:type="auto"/>
        <w:tblInd w:w="116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794"/>
        <w:gridCol w:w="3742"/>
        <w:gridCol w:w="142"/>
        <w:gridCol w:w="425"/>
        <w:gridCol w:w="91"/>
        <w:gridCol w:w="51"/>
        <w:gridCol w:w="284"/>
        <w:gridCol w:w="186"/>
        <w:gridCol w:w="806"/>
        <w:gridCol w:w="284"/>
        <w:gridCol w:w="227"/>
        <w:gridCol w:w="168"/>
      </w:tblGrid>
      <w:tr>
        <w:tblPrEx/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4" w:type="dxa"/>
            <w:vAlign w:val="bottom"/>
            <w:vMerge w:val="restart"/>
            <w:textDirection w:val="lrTb"/>
            <w:noWrap w:val="false"/>
          </w:tcPr>
          <w:p>
            <w:pPr>
              <w:pStyle w:val="672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t xml:space="preserve">А К Т  №</w:t>
            </w: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</w: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W w:w="794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eastAsia="Arial" w:cs="Arial"/>
                <w:b/>
                <w:bCs/>
                <w:sz w:val="23"/>
                <w:szCs w:val="23"/>
              </w:rPr>
            </w:r>
            <w:r>
              <w:rPr>
                <w:rFonts w:ascii="Arial" w:hAnsi="Arial" w:eastAsia="Arial" w:cs="Arial"/>
                <w:b/>
                <w:bCs/>
                <w:sz w:val="23"/>
                <w:szCs w:val="23"/>
              </w:rPr>
            </w:r>
            <w:r>
              <w:rPr>
                <w:rFonts w:ascii="Arial" w:hAnsi="Arial" w:eastAsia="Arial" w:cs="Arial"/>
                <w:b/>
                <w:bCs/>
                <w:sz w:val="23"/>
                <w:szCs w:val="23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0" w:type="dxa"/>
            <w:textDirection w:val="lrTb"/>
            <w:noWrap w:val="false"/>
          </w:tcPr>
          <w:p>
            <w:pPr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06" w:type="dxa"/>
            <w:vAlign w:val="bottom"/>
            <w:textDirection w:val="lrTb"/>
            <w:noWrap w:val="false"/>
          </w:tcPr>
          <w:p>
            <w:pPr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  <w:t xml:space="preserve">УТВЕРЖДАЮ</w:t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4" w:type="dxa"/>
            <w:vAlign w:val="bottom"/>
            <w:vMerge w:val="continue"/>
            <w:textDirection w:val="lrTb"/>
            <w:noWrap w:val="false"/>
          </w:tcPr>
          <w:p>
            <w:pPr>
              <w:pStyle w:val="672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W w:w="794" w:type="dxa"/>
            <w:vMerge w:val="continue"/>
            <w:textDirection w:val="lrTb"/>
            <w:noWrap w:val="false"/>
          </w:tcPr>
          <w:p>
            <w:pPr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0" w:type="dxa"/>
            <w:textDirection w:val="lrTb"/>
            <w:noWrap w:val="false"/>
          </w:tcPr>
          <w:p>
            <w:pPr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32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79" w:type="dxa"/>
            <w:textDirection w:val="lrTb"/>
            <w:noWrap w:val="false"/>
          </w:tcPr>
          <w:p>
            <w:pPr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</w:tr>
      <w:tr>
        <w:tblPrEx/>
        <w:trPr>
          <w:cantSplit/>
        </w:trPr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0" w:type="dxa"/>
            <w:vAlign w:val="bottom"/>
            <w:vMerge w:val="restart"/>
            <w:textDirection w:val="lrTb"/>
            <w:noWrap w:val="false"/>
          </w:tcPr>
          <w:p>
            <w:pPr>
              <w:ind w:left="256" w:hanging="284"/>
              <w:jc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b/>
                <w:bCs/>
                <w:sz w:val="23"/>
                <w:szCs w:val="23"/>
              </w:rPr>
              <w:t xml:space="preserve">об оприходовании материальных ценностей, полученных при ремонте, реконструкции</w:t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8" w:type="dxa"/>
            <w:textDirection w:val="lrTb"/>
            <w:noWrap w:val="false"/>
          </w:tcPr>
          <w:p>
            <w:pPr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7" w:type="dxa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  <w:t xml:space="preserve">(должность)</w:t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79" w:type="dxa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</w:tr>
      <w:tr>
        <w:tblPrEx/>
        <w:trPr>
          <w:cantSplit/>
        </w:trPr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0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9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48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</w:tr>
      <w:tr>
        <w:tblPrEx/>
        <w:trPr>
          <w:cantSplit/>
        </w:trPr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0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  <w:t xml:space="preserve">(подпись)</w:t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6" w:type="dxa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85" w:type="dxa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  <w:t xml:space="preserve">(расшифровка подписи)</w:t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</w:tr>
      <w:tr>
        <w:tblPrEx/>
        <w:trPr>
          <w:cantSplit/>
        </w:trPr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0" w:type="dxa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eastAsia="Arial" w:cs="Arial"/>
                <w:b/>
                <w:bCs/>
                <w:i/>
                <w:iCs/>
                <w:sz w:val="23"/>
                <w:szCs w:val="23"/>
              </w:rPr>
              <w:t xml:space="preserve">модернизации и списании                              объектов основных средств</w:t>
            </w:r>
            <w:r>
              <w:rPr>
                <w:rFonts w:ascii="Arial" w:hAnsi="Arial" w:eastAsia="Arial" w:cs="Arial"/>
                <w:b/>
                <w:bCs/>
                <w:sz w:val="23"/>
                <w:szCs w:val="23"/>
              </w:rPr>
            </w:r>
            <w:r>
              <w:rPr>
                <w:rFonts w:ascii="Arial" w:hAnsi="Arial" w:eastAsia="Arial" w:cs="Arial"/>
                <w:b/>
                <w:bCs/>
                <w:sz w:val="23"/>
                <w:szCs w:val="23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Arial" w:hAnsi="Arial" w:eastAsia="Arial" w:cs="Arial"/>
                <w:sz w:val="14"/>
                <w:szCs w:val="14"/>
              </w:rPr>
            </w:pPr>
            <w:r>
              <w:rPr>
                <w:rFonts w:ascii="Arial" w:hAnsi="Arial" w:eastAsia="Arial" w:cs="Arial"/>
                <w:color w:val="000000"/>
                <w:sz w:val="14"/>
                <w:szCs w:val="14"/>
              </w:rPr>
              <w:t xml:space="preserve">"</w:t>
            </w:r>
            <w:r>
              <w:rPr>
                <w:rFonts w:ascii="Arial" w:hAnsi="Arial" w:eastAsia="Arial" w:cs="Arial"/>
                <w:sz w:val="14"/>
                <w:szCs w:val="14"/>
              </w:rPr>
            </w:r>
            <w:r>
              <w:rPr>
                <w:rFonts w:ascii="Arial" w:hAnsi="Arial" w:eastAsia="Arial" w:cs="Arial"/>
                <w:sz w:val="14"/>
                <w:szCs w:val="1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2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4"/>
                <w:szCs w:val="14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</w:r>
            <w:r>
              <w:rPr>
                <w:rFonts w:ascii="Arial" w:hAnsi="Arial" w:eastAsia="Arial" w:cs="Arial"/>
                <w:sz w:val="14"/>
                <w:szCs w:val="14"/>
              </w:rPr>
            </w:r>
            <w:r>
              <w:rPr>
                <w:rFonts w:ascii="Arial" w:hAnsi="Arial" w:eastAsia="Arial" w:cs="Arial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" w:type="dxa"/>
            <w:vAlign w:val="bottom"/>
            <w:textDirection w:val="lrTb"/>
            <w:noWrap w:val="false"/>
          </w:tcPr>
          <w:p>
            <w:pPr>
              <w:rPr>
                <w:rFonts w:ascii="Arial" w:hAnsi="Arial" w:eastAsia="Arial" w:cs="Arial"/>
                <w:sz w:val="14"/>
                <w:szCs w:val="14"/>
              </w:rPr>
            </w:pPr>
            <w:r>
              <w:rPr>
                <w:rFonts w:ascii="Arial" w:hAnsi="Arial" w:eastAsia="Arial" w:cs="Arial"/>
                <w:color w:val="000000"/>
                <w:sz w:val="14"/>
                <w:szCs w:val="14"/>
              </w:rPr>
              <w:t xml:space="preserve">"</w:t>
            </w:r>
            <w:r>
              <w:rPr>
                <w:rFonts w:ascii="Arial" w:hAnsi="Arial" w:eastAsia="Arial" w:cs="Arial"/>
                <w:sz w:val="14"/>
                <w:szCs w:val="14"/>
              </w:rPr>
            </w:r>
            <w:r>
              <w:rPr>
                <w:rFonts w:ascii="Arial" w:hAnsi="Arial" w:eastAsia="Arial" w:cs="Arial"/>
                <w:sz w:val="14"/>
                <w:szCs w:val="1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4"/>
                <w:szCs w:val="14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</w:r>
            <w:r>
              <w:rPr>
                <w:rFonts w:ascii="Arial" w:hAnsi="Arial" w:eastAsia="Arial" w:cs="Arial"/>
                <w:sz w:val="14"/>
                <w:szCs w:val="14"/>
              </w:rPr>
            </w:r>
            <w:r>
              <w:rPr>
                <w:rFonts w:ascii="Arial" w:hAnsi="Arial" w:eastAsia="Arial" w:cs="Arial"/>
                <w:sz w:val="14"/>
                <w:szCs w:val="1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4"/>
                <w:szCs w:val="14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 xml:space="preserve">20</w:t>
            </w:r>
            <w:r>
              <w:rPr>
                <w:rFonts w:ascii="Arial" w:hAnsi="Arial" w:eastAsia="Arial" w:cs="Arial"/>
                <w:sz w:val="14"/>
                <w:szCs w:val="14"/>
              </w:rPr>
            </w:r>
            <w:r>
              <w:rPr>
                <w:rFonts w:ascii="Arial" w:hAnsi="Arial" w:eastAsia="Arial" w:cs="Arial"/>
                <w:sz w:val="14"/>
                <w:szCs w:val="1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27" w:type="dxa"/>
            <w:vAlign w:val="bottom"/>
            <w:textDirection w:val="lrTb"/>
            <w:noWrap w:val="false"/>
          </w:tcPr>
          <w:p>
            <w:pPr>
              <w:rPr>
                <w:rFonts w:ascii="Arial" w:hAnsi="Arial" w:eastAsia="Arial" w:cs="Arial"/>
                <w:sz w:val="14"/>
                <w:szCs w:val="14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</w:r>
            <w:r>
              <w:rPr>
                <w:rFonts w:ascii="Arial" w:hAnsi="Arial" w:eastAsia="Arial" w:cs="Arial"/>
                <w:sz w:val="14"/>
                <w:szCs w:val="14"/>
              </w:rPr>
            </w:r>
            <w:r>
              <w:rPr>
                <w:rFonts w:ascii="Arial" w:hAnsi="Arial" w:eastAsia="Arial" w:cs="Arial"/>
                <w:sz w:val="14"/>
                <w:szCs w:val="1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8" w:type="dxa"/>
            <w:vAlign w:val="bottom"/>
            <w:textDirection w:val="lrTb"/>
            <w:noWrap w:val="false"/>
          </w:tcPr>
          <w:p>
            <w:pPr>
              <w:rPr>
                <w:rFonts w:ascii="Arial" w:hAnsi="Arial" w:eastAsia="Arial" w:cs="Arial"/>
                <w:sz w:val="14"/>
                <w:szCs w:val="14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 xml:space="preserve">г.</w:t>
            </w:r>
            <w:r>
              <w:rPr>
                <w:rFonts w:ascii="Arial" w:hAnsi="Arial" w:eastAsia="Arial" w:cs="Arial"/>
                <w:sz w:val="14"/>
                <w:szCs w:val="14"/>
              </w:rPr>
            </w:r>
            <w:r>
              <w:rPr>
                <w:rFonts w:ascii="Arial" w:hAnsi="Arial" w:eastAsia="Arial" w:cs="Arial"/>
                <w:sz w:val="14"/>
                <w:szCs w:val="14"/>
              </w:rPr>
            </w:r>
          </w:p>
        </w:tc>
      </w:tr>
    </w:tbl>
    <w:p>
      <w:pPr>
        <w:rPr>
          <w:rFonts w:ascii="Arial" w:hAnsi="Arial" w:eastAsia="Arial" w:cs="Arial"/>
          <w:sz w:val="12"/>
          <w:szCs w:val="12"/>
        </w:rPr>
      </w:pPr>
      <w:r>
        <w:rPr>
          <w:rFonts w:ascii="Arial" w:hAnsi="Arial" w:eastAsia="Arial" w:cs="Arial"/>
          <w:sz w:val="12"/>
          <w:szCs w:val="12"/>
        </w:rPr>
      </w:r>
      <w:r>
        <w:rPr>
          <w:rFonts w:ascii="Arial" w:hAnsi="Arial" w:eastAsia="Arial" w:cs="Arial"/>
          <w:sz w:val="12"/>
          <w:szCs w:val="12"/>
        </w:rPr>
      </w:r>
      <w:r>
        <w:rPr>
          <w:rFonts w:ascii="Arial" w:hAnsi="Arial" w:eastAsia="Arial" w:cs="Arial"/>
          <w:sz w:val="12"/>
          <w:szCs w:val="12"/>
        </w:rPr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142"/>
        <w:gridCol w:w="141"/>
        <w:gridCol w:w="5812"/>
        <w:gridCol w:w="935"/>
        <w:gridCol w:w="1588"/>
      </w:tblGrid>
      <w:tr>
        <w:tblPrEx/>
        <w:trPr>
          <w:trHeight w:val="280" w:hRule="exact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81" w:type="dxa"/>
            <w:textDirection w:val="lrTb"/>
            <w:noWrap w:val="false"/>
          </w:tcPr>
          <w:p>
            <w:pPr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W w:w="1588" w:type="dxa"/>
            <w:textDirection w:val="lrTb"/>
            <w:noWrap w:val="false"/>
          </w:tcPr>
          <w:p>
            <w:pPr>
              <w:jc w:val="center"/>
              <w:spacing w:before="20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 xml:space="preserve">Коды</w:t>
            </w:r>
            <w:r>
              <w:rPr>
                <w:rFonts w:ascii="Arial" w:hAnsi="Arial" w:eastAsia="Arial" w:cs="Arial"/>
                <w:sz w:val="18"/>
                <w:szCs w:val="18"/>
              </w:rPr>
            </w:r>
            <w:r>
              <w:rPr>
                <w:rFonts w:ascii="Arial" w:hAnsi="Arial" w:eastAsia="Arial" w:cs="Arial"/>
                <w:sz w:val="18"/>
                <w:szCs w:val="18"/>
              </w:rPr>
            </w:r>
          </w:p>
        </w:tc>
      </w:tr>
      <w:tr>
        <w:tblPrEx/>
        <w:trPr>
          <w:trHeight w:val="240" w:hRule="exact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12" w:space="0"/>
            </w:tcBorders>
            <w:tcW w:w="7881" w:type="dxa"/>
            <w:vAlign w:val="bottom"/>
            <w:textDirection w:val="lrTb"/>
            <w:noWrap w:val="false"/>
          </w:tcPr>
          <w:p>
            <w:pPr>
              <w:ind w:right="113"/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 xml:space="preserve">Форма по ОКУД</w:t>
            </w:r>
            <w:r>
              <w:rPr>
                <w:rFonts w:ascii="Arial" w:hAnsi="Arial" w:eastAsia="Arial" w:cs="Arial"/>
                <w:sz w:val="18"/>
                <w:szCs w:val="18"/>
              </w:rPr>
            </w:r>
            <w:r>
              <w:rPr>
                <w:rFonts w:ascii="Arial" w:hAnsi="Arial" w:eastAsia="Arial" w:cs="Arial"/>
                <w:sz w:val="18"/>
                <w:szCs w:val="18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  <w:t xml:space="preserve">0315009</w:t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</w:tr>
      <w:tr>
        <w:tblPrEx/>
        <w:trPr>
          <w:cantSplit/>
          <w:trHeight w:val="240" w:hRule="exact"/>
        </w:trPr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  <w:t xml:space="preserve">Организация</w:t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5812" w:type="dxa"/>
            <w:vAlign w:val="bottom"/>
            <w:textDirection w:val="lrTb"/>
            <w:noWrap w:val="false"/>
          </w:tcPr>
          <w:p>
            <w:pPr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12" w:space="0"/>
            </w:tcBorders>
            <w:tcW w:w="935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 xml:space="preserve">по ОКПО</w:t>
            </w:r>
            <w:r>
              <w:rPr>
                <w:rFonts w:ascii="Arial" w:hAnsi="Arial" w:eastAsia="Arial" w:cs="Arial"/>
                <w:sz w:val="18"/>
                <w:szCs w:val="18"/>
              </w:rPr>
            </w:r>
            <w:r>
              <w:rPr>
                <w:rFonts w:ascii="Arial" w:hAnsi="Arial" w:eastAsia="Arial" w:cs="Arial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</w:tr>
      <w:tr>
        <w:tblPrEx/>
        <w:trPr>
          <w:cantSplit/>
          <w:trHeight w:val="24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  <w:t xml:space="preserve">Заказчик</w:t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6095" w:type="dxa"/>
            <w:vAlign w:val="bottom"/>
            <w:textDirection w:val="lrTb"/>
            <w:noWrap w:val="false"/>
          </w:tcPr>
          <w:p>
            <w:pPr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12" w:space="0"/>
            </w:tcBorders>
            <w:tcW w:w="935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 xml:space="preserve">по ОКПО</w:t>
            </w:r>
            <w:r>
              <w:rPr>
                <w:rFonts w:ascii="Arial" w:hAnsi="Arial" w:eastAsia="Arial" w:cs="Arial"/>
                <w:sz w:val="18"/>
                <w:szCs w:val="18"/>
              </w:rPr>
            </w:r>
            <w:r>
              <w:rPr>
                <w:rFonts w:ascii="Arial" w:hAnsi="Arial" w:eastAsia="Arial" w:cs="Arial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</w:tr>
      <w:tr>
        <w:tblPrEx/>
        <w:trPr>
          <w:cantSplit/>
          <w:trHeight w:val="240" w:hRule="exact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3" w:type="dxa"/>
            <w:vAlign w:val="bottom"/>
            <w:textDirection w:val="lrTb"/>
            <w:noWrap w:val="false"/>
          </w:tcPr>
          <w:p>
            <w:pPr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  <w:t xml:space="preserve">Подрядчик</w:t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5953" w:type="dxa"/>
            <w:vAlign w:val="bottom"/>
            <w:textDirection w:val="lrTb"/>
            <w:noWrap w:val="false"/>
          </w:tcPr>
          <w:p>
            <w:pPr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12" w:space="0"/>
            </w:tcBorders>
            <w:tcW w:w="935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 xml:space="preserve">по ОКПО</w:t>
            </w:r>
            <w:r>
              <w:rPr>
                <w:rFonts w:ascii="Arial" w:hAnsi="Arial" w:eastAsia="Arial" w:cs="Arial"/>
                <w:sz w:val="18"/>
                <w:szCs w:val="18"/>
              </w:rPr>
            </w:r>
            <w:r>
              <w:rPr>
                <w:rFonts w:ascii="Arial" w:hAnsi="Arial" w:eastAsia="Arial" w:cs="Arial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12" w:space="0"/>
              <w:right w:val="single" w:color="000000" w:sz="12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</w:tr>
    </w:tbl>
    <w:p>
      <w:pPr>
        <w:tabs>
          <w:tab w:val="left" w:pos="3402" w:leader="none"/>
        </w:tabs>
        <w:rPr>
          <w:rFonts w:ascii="Arial" w:hAnsi="Arial" w:eastAsia="Arial" w:cs="Arial"/>
          <w:sz w:val="17"/>
          <w:szCs w:val="17"/>
        </w:rPr>
      </w:pPr>
      <w:r>
        <w:rPr>
          <w:rFonts w:ascii="Arial" w:hAnsi="Arial" w:eastAsia="Arial" w:cs="Arial"/>
          <w:sz w:val="17"/>
          <w:szCs w:val="17"/>
        </w:rPr>
        <w:t xml:space="preserve">С привлечением оценочных организаций</w:t>
      </w:r>
      <w:r>
        <w:rPr>
          <w:rFonts w:ascii="Arial" w:hAnsi="Arial" w:eastAsia="Arial" w:cs="Arial"/>
          <w:sz w:val="17"/>
          <w:szCs w:val="17"/>
        </w:rPr>
        <w:tab/>
      </w:r>
      <w:r>
        <w:rPr>
          <w:rFonts w:ascii="Arial" w:hAnsi="Arial" w:eastAsia="Arial" w:cs="Arial"/>
          <w:sz w:val="17"/>
          <w:szCs w:val="17"/>
        </w:rPr>
      </w:r>
      <w:r>
        <w:rPr>
          <w:rFonts w:ascii="Arial" w:hAnsi="Arial" w:eastAsia="Arial" w:cs="Arial"/>
          <w:sz w:val="17"/>
          <w:szCs w:val="17"/>
        </w:rPr>
      </w:r>
    </w:p>
    <w:p>
      <w:pPr>
        <w:ind w:left="3402" w:right="537"/>
        <w:rPr>
          <w:rFonts w:ascii="Arial" w:hAnsi="Arial" w:eastAsia="Arial" w:cs="Arial"/>
          <w:sz w:val="2"/>
          <w:szCs w:val="2"/>
        </w:rPr>
        <w:pBdr>
          <w:top w:val="single" w:color="000000" w:sz="4" w:space="1"/>
        </w:pBdr>
      </w:pPr>
      <w:r>
        <w:rPr>
          <w:rFonts w:ascii="Arial" w:hAnsi="Arial" w:eastAsia="Arial" w:cs="Arial"/>
          <w:sz w:val="2"/>
          <w:szCs w:val="2"/>
        </w:rPr>
      </w:r>
      <w:r>
        <w:rPr>
          <w:rFonts w:ascii="Arial" w:hAnsi="Arial" w:eastAsia="Arial" w:cs="Arial"/>
          <w:sz w:val="2"/>
          <w:szCs w:val="2"/>
        </w:rPr>
      </w:r>
      <w:r>
        <w:rPr>
          <w:rFonts w:ascii="Arial" w:hAnsi="Arial" w:eastAsia="Arial" w:cs="Arial"/>
          <w:sz w:val="2"/>
          <w:szCs w:val="2"/>
        </w:rPr>
      </w:r>
    </w:p>
    <w:p>
      <w:pPr>
        <w:rPr>
          <w:rFonts w:ascii="Arial" w:hAnsi="Arial" w:eastAsia="Arial" w:cs="Arial"/>
          <w:sz w:val="17"/>
          <w:szCs w:val="17"/>
        </w:rPr>
      </w:pPr>
      <w:r>
        <w:rPr>
          <w:rFonts w:ascii="Arial" w:hAnsi="Arial" w:eastAsia="Arial" w:cs="Arial"/>
          <w:sz w:val="17"/>
          <w:szCs w:val="17"/>
        </w:rPr>
      </w:r>
      <w:r>
        <w:rPr>
          <w:rFonts w:ascii="Arial" w:hAnsi="Arial" w:eastAsia="Arial" w:cs="Arial"/>
          <w:sz w:val="17"/>
          <w:szCs w:val="17"/>
        </w:rPr>
      </w:r>
      <w:r>
        <w:rPr>
          <w:rFonts w:ascii="Arial" w:hAnsi="Arial" w:eastAsia="Arial" w:cs="Arial"/>
          <w:sz w:val="17"/>
          <w:szCs w:val="17"/>
        </w:rPr>
      </w:r>
    </w:p>
    <w:p>
      <w:pPr>
        <w:ind w:right="539"/>
        <w:spacing w:after="200"/>
        <w:rPr>
          <w:rFonts w:ascii="Arial" w:hAnsi="Arial" w:eastAsia="Arial" w:cs="Arial"/>
          <w:sz w:val="2"/>
          <w:szCs w:val="2"/>
        </w:rPr>
        <w:pBdr>
          <w:top w:val="single" w:color="000000" w:sz="4" w:space="1"/>
        </w:pBdr>
      </w:pPr>
      <w:r>
        <w:rPr>
          <w:rFonts w:ascii="Arial" w:hAnsi="Arial" w:eastAsia="Arial" w:cs="Arial"/>
          <w:sz w:val="2"/>
          <w:szCs w:val="2"/>
        </w:rPr>
      </w:r>
      <w:r>
        <w:rPr>
          <w:rFonts w:ascii="Arial" w:hAnsi="Arial" w:eastAsia="Arial" w:cs="Arial"/>
          <w:sz w:val="2"/>
          <w:szCs w:val="2"/>
        </w:rPr>
      </w:r>
      <w:r>
        <w:rPr>
          <w:rFonts w:ascii="Arial" w:hAnsi="Arial" w:eastAsia="Arial" w:cs="Arial"/>
          <w:sz w:val="2"/>
          <w:szCs w:val="2"/>
        </w:rPr>
      </w:r>
    </w:p>
    <w:tbl>
      <w:tblPr>
        <w:tblW w:w="0" w:type="auto"/>
        <w:tblInd w:w="3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1"/>
        <w:gridCol w:w="964"/>
        <w:gridCol w:w="1644"/>
        <w:gridCol w:w="1418"/>
        <w:gridCol w:w="964"/>
      </w:tblGrid>
      <w:tr>
        <w:tblPrEx/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W w:w="1361" w:type="dxa"/>
            <w:textDirection w:val="lrTb"/>
            <w:noWrap w:val="false"/>
          </w:tcPr>
          <w:p>
            <w:pPr>
              <w:jc w:val="center"/>
              <w:spacing w:before="80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t xml:space="preserve">Дата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br/>
              <w:t xml:space="preserve">составления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jc w:val="center"/>
              <w:spacing w:before="80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t xml:space="preserve">Код ви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t xml:space="preserve">да операции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spacing w:before="80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t xml:space="preserve">Структур-ное 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br/>
              <w:t xml:space="preserve">подразделение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before="80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t xml:space="preserve">Вид 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br/>
              <w:t xml:space="preserve">деятельности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jc w:val="center"/>
              <w:spacing w:before="80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164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bottom w:val="single" w:color="000000" w:sz="12" w:space="0"/>
              <w:right w:val="single" w:color="000000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</w:tr>
    </w:tbl>
    <w:p>
      <w:pPr>
        <w:rPr>
          <w:rFonts w:ascii="Arial" w:hAnsi="Arial" w:eastAsia="Arial" w:cs="Arial"/>
          <w:sz w:val="12"/>
          <w:szCs w:val="12"/>
          <w:lang w:val="ru-RU"/>
        </w:rPr>
      </w:pPr>
      <w:r>
        <w:rPr>
          <w:rFonts w:ascii="Arial" w:hAnsi="Arial" w:eastAsia="Arial" w:cs="Arial"/>
          <w:sz w:val="12"/>
          <w:szCs w:val="12"/>
          <w:lang w:val="ru-RU"/>
        </w:rPr>
      </w:r>
      <w:r>
        <w:rPr>
          <w:rFonts w:ascii="Arial" w:hAnsi="Arial" w:eastAsia="Arial" w:cs="Arial"/>
          <w:sz w:val="12"/>
          <w:szCs w:val="12"/>
          <w:lang w:val="ru-RU"/>
        </w:rPr>
      </w:r>
      <w:r>
        <w:rPr>
          <w:rFonts w:ascii="Arial" w:hAnsi="Arial" w:eastAsia="Arial" w:cs="Arial"/>
          <w:sz w:val="12"/>
          <w:szCs w:val="12"/>
          <w:lang w:val="ru-RU"/>
        </w:rPr>
      </w:r>
    </w:p>
    <w:tbl>
      <w:tblPr>
        <w:tblW w:w="0" w:type="auto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737"/>
        <w:gridCol w:w="737"/>
        <w:gridCol w:w="907"/>
        <w:gridCol w:w="907"/>
        <w:gridCol w:w="680"/>
        <w:gridCol w:w="794"/>
        <w:gridCol w:w="964"/>
        <w:gridCol w:w="794"/>
        <w:gridCol w:w="737"/>
        <w:gridCol w:w="851"/>
        <w:gridCol w:w="794"/>
      </w:tblGrid>
      <w:tr>
        <w:tblPrEx/>
        <w:trPr>
          <w:cantSplit/>
          <w:trHeight w:val="60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textDirection w:val="lrTb"/>
            <w:noWrap w:val="false"/>
          </w:tcPr>
          <w:p>
            <w:pPr>
              <w:jc w:val="center"/>
              <w:spacing w:before="80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t xml:space="preserve">Корреспондирующий счет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spacing w:before="80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t xml:space="preserve">Материальные 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br/>
              <w:t xml:space="preserve">ценности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87" w:type="dxa"/>
            <w:textDirection w:val="lrTb"/>
            <w:noWrap w:val="false"/>
          </w:tcPr>
          <w:p>
            <w:pPr>
              <w:jc w:val="center"/>
              <w:spacing w:before="80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t xml:space="preserve">Единица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br/>
              <w:t xml:space="preserve">измерения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58" w:type="dxa"/>
            <w:textDirection w:val="lrTb"/>
            <w:noWrap w:val="false"/>
          </w:tcPr>
          <w:p>
            <w:pPr>
              <w:jc w:val="center"/>
              <w:spacing w:before="80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t xml:space="preserve">Получено при разборке и демонтаже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82" w:type="dxa"/>
            <w:textDirection w:val="lrTb"/>
            <w:noWrap w:val="false"/>
          </w:tcPr>
          <w:p>
            <w:pPr>
              <w:jc w:val="center"/>
              <w:spacing w:before="80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t xml:space="preserve">Передается на склад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vMerge w:val="restart"/>
            <w:textDirection w:val="lrTb"/>
            <w:noWrap w:val="false"/>
          </w:tcPr>
          <w:p>
            <w:pPr>
              <w:jc w:val="center"/>
              <w:spacing w:before="80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t xml:space="preserve">Примечание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  <w:p>
            <w:pPr>
              <w:jc w:val="center"/>
              <w:spacing w:before="80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t xml:space="preserve">(инвентарный номер объекта)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</w:tr>
      <w:tr>
        <w:tblPrEx/>
        <w:trPr>
          <w:cantSplit/>
          <w:trHeight w:val="14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before="40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t xml:space="preserve">счет, субсчет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" w:type="dxa"/>
            <w:textDirection w:val="lrTb"/>
            <w:noWrap w:val="false"/>
          </w:tcPr>
          <w:p>
            <w:pPr>
              <w:jc w:val="center"/>
              <w:spacing w:before="40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t xml:space="preserve">код 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br/>
              <w:t xml:space="preserve">аналитичес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br/>
              <w:t xml:space="preserve">кого учета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37" w:type="dxa"/>
            <w:textDirection w:val="lrTb"/>
            <w:noWrap w:val="false"/>
          </w:tcPr>
          <w:p>
            <w:pPr>
              <w:jc w:val="center"/>
              <w:spacing w:before="40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t xml:space="preserve">наиме-нование, сорт, марка, размер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" w:type="dxa"/>
            <w:textDirection w:val="lrTb"/>
            <w:noWrap w:val="false"/>
          </w:tcPr>
          <w:p>
            <w:pPr>
              <w:jc w:val="center"/>
              <w:spacing w:before="40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t xml:space="preserve">номенк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br/>
              <w:t xml:space="preserve">латурный номер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07" w:type="dxa"/>
            <w:textDirection w:val="lrTb"/>
            <w:noWrap w:val="false"/>
          </w:tcPr>
          <w:p>
            <w:pPr>
              <w:jc w:val="center"/>
              <w:spacing w:before="40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t xml:space="preserve">наименование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spacing w:before="40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t xml:space="preserve">код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jc w:val="center"/>
              <w:spacing w:before="40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t xml:space="preserve">коли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t xml:space="preserve">чество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jc w:val="center"/>
              <w:spacing w:before="40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t xml:space="preserve">коэффи-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t xml:space="preserve">циент годности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jc w:val="center"/>
              <w:spacing w:before="40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t xml:space="preserve">коли-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br/>
              <w:t xml:space="preserve">чество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" w:type="dxa"/>
            <w:textDirection w:val="lrTb"/>
            <w:noWrap w:val="false"/>
          </w:tcPr>
          <w:p>
            <w:pPr>
              <w:jc w:val="center"/>
              <w:spacing w:before="40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t xml:space="preserve">цена, руб. коп.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before="40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t xml:space="preserve">сум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t xml:space="preserve">ма, руб. коп.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vMerge w:val="continue"/>
            <w:textDirection w:val="lrTb"/>
            <w:noWrap w:val="false"/>
          </w:tcPr>
          <w:p>
            <w:pPr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</w:tr>
      <w:tr>
        <w:tblPrEx/>
        <w:trPr>
          <w:trHeight w:val="240" w:hRule="exac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4"/>
                <w:szCs w:val="14"/>
                <w:lang w:val="ru-RU"/>
              </w:rPr>
            </w:pP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  <w:t xml:space="preserve">1</w:t>
            </w: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</w: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4"/>
                <w:szCs w:val="14"/>
                <w:lang w:val="ru-RU"/>
              </w:rPr>
            </w:pP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  <w:t xml:space="preserve">2</w:t>
            </w: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</w: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4"/>
                <w:szCs w:val="14"/>
                <w:lang w:val="ru-RU"/>
              </w:rPr>
            </w:pP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  <w:t xml:space="preserve">3</w:t>
            </w: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</w: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4"/>
                <w:szCs w:val="14"/>
                <w:lang w:val="ru-RU"/>
              </w:rPr>
            </w:pP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  <w:t xml:space="preserve">4</w:t>
            </w: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</w: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4"/>
                <w:szCs w:val="14"/>
                <w:lang w:val="ru-RU"/>
              </w:rPr>
            </w:pP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  <w:t xml:space="preserve">5</w:t>
            </w: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</w: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4"/>
                <w:szCs w:val="14"/>
                <w:lang w:val="ru-RU"/>
              </w:rPr>
            </w:pP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  <w:t xml:space="preserve">6</w:t>
            </w: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</w: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4"/>
                <w:szCs w:val="14"/>
                <w:lang w:val="ru-RU"/>
              </w:rPr>
            </w:pP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  <w:t xml:space="preserve">7</w:t>
            </w: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</w: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4"/>
                <w:szCs w:val="14"/>
                <w:lang w:val="ru-RU"/>
              </w:rPr>
            </w:pP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  <w:t xml:space="preserve">8</w:t>
            </w: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</w: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4"/>
                <w:szCs w:val="14"/>
                <w:lang w:val="ru-RU"/>
              </w:rPr>
            </w:pP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  <w:t xml:space="preserve">9</w:t>
            </w: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</w: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4"/>
                <w:szCs w:val="14"/>
                <w:lang w:val="ru-RU"/>
              </w:rPr>
            </w:pP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  <w:t xml:space="preserve">10</w:t>
            </w: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</w: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4"/>
                <w:szCs w:val="14"/>
                <w:lang w:val="ru-RU"/>
              </w:rPr>
            </w:pP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  <w:t xml:space="preserve">11</w:t>
            </w: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</w: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4"/>
                <w:szCs w:val="14"/>
                <w:lang w:val="ru-RU"/>
              </w:rPr>
            </w:pP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  <w:t xml:space="preserve">12</w:t>
            </w: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</w:r>
            <w:r>
              <w:rPr>
                <w:rFonts w:ascii="Arial" w:hAnsi="Arial" w:eastAsia="Arial" w:cs="Arial"/>
                <w:sz w:val="14"/>
                <w:szCs w:val="14"/>
                <w:lang w:val="ru-RU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t xml:space="preserve">Итого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t xml:space="preserve">Х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  <w:t xml:space="preserve">Х</w:t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sz w:val="17"/>
                <w:szCs w:val="17"/>
                <w:lang w:val="ru-RU"/>
              </w:rPr>
            </w:pP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  <w:r>
              <w:rPr>
                <w:rFonts w:ascii="Arial" w:hAnsi="Arial" w:eastAsia="Arial" w:cs="Arial"/>
                <w:sz w:val="17"/>
                <w:szCs w:val="17"/>
                <w:lang w:val="ru-RU"/>
              </w:rPr>
            </w:r>
          </w:p>
        </w:tc>
      </w:tr>
    </w:tbl>
    <w:p>
      <w:pPr>
        <w:pStyle w:val="857"/>
        <w:rPr>
          <w:rFonts w:ascii="Times New Roman" w:hAnsi="Times New Roman" w:eastAsia="Times New Roman" w:cs="Times New Roman"/>
        </w:rPr>
      </w:pPr>
      <w:r>
        <w:t xml:space="preserve">Указанн</w:t>
      </w:r>
      <w:r>
        <w:t xml:space="preserve">ые в настоящем акте материальные ценности приняты и подлежат оприходованию на склад</w:t>
      </w:r>
      <w:r>
        <w:rPr>
          <w:rFonts w:ascii="Times New Roman" w:hAnsi="Times New Roman" w:eastAsia="Times New Roman" w:cs="Times New Roman"/>
        </w:rPr>
        <w:t xml:space="preserve">.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673"/>
      </w:pPr>
      <w:r>
        <w:t xml:space="preserve">Заказчик </w:t>
      </w:r>
      <w:r>
        <w:tab/>
        <w:t xml:space="preserve">Подрядчик </w:t>
      </w:r>
      <w:r/>
    </w:p>
    <w:p>
      <w:pPr>
        <w:pStyle w:val="857"/>
        <w:spacing w:before="80" w:after="120"/>
        <w:tabs>
          <w:tab w:val="left" w:pos="5245" w:leader="none"/>
        </w:tabs>
      </w:pPr>
      <w:r>
        <w:t xml:space="preserve">М.П.</w:t>
      </w:r>
      <w:r>
        <w:tab/>
        <w:t xml:space="preserve">М.П.</w:t>
      </w:r>
      <w:r/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7" w:type="dxa"/>
            <w:vAlign w:val="bottom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77" w:type="dxa"/>
            <w:vAlign w:val="bottom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77" w:type="dxa"/>
            <w:vAlign w:val="bottom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531" w:type="dxa"/>
            <w:vAlign w:val="bottom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  <w:t xml:space="preserve">(должность)</w:t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7" w:type="dxa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77" w:type="dxa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  <w:t xml:space="preserve">(подпись)</w:t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  <w:t xml:space="preserve">(расшифровка подписи)</w:t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  <w:t xml:space="preserve">(должность)</w:t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77" w:type="dxa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  <w:t xml:space="preserve">(подпись)</w:t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31" w:type="dxa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  <w:t xml:space="preserve">(расшифровка подписи)</w:t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</w:tr>
    </w:tbl>
    <w:p>
      <w:pPr>
        <w:tabs>
          <w:tab w:val="left" w:pos="5245" w:leader="none"/>
        </w:tabs>
        <w:rPr>
          <w:rFonts w:ascii="Arial" w:hAnsi="Arial" w:eastAsia="Arial" w:cs="Arial"/>
          <w:sz w:val="17"/>
          <w:szCs w:val="17"/>
        </w:rPr>
      </w:pPr>
      <w:r>
        <w:rPr>
          <w:rFonts w:ascii="Arial" w:hAnsi="Arial" w:eastAsia="Arial" w:cs="Arial"/>
          <w:sz w:val="17"/>
          <w:szCs w:val="17"/>
        </w:rPr>
      </w:r>
      <w:r>
        <w:rPr>
          <w:rFonts w:ascii="Arial" w:hAnsi="Arial" w:eastAsia="Arial" w:cs="Arial"/>
          <w:sz w:val="17"/>
          <w:szCs w:val="17"/>
        </w:rPr>
      </w:r>
      <w:r>
        <w:rPr>
          <w:rFonts w:ascii="Arial" w:hAnsi="Arial" w:eastAsia="Arial" w:cs="Arial"/>
          <w:sz w:val="17"/>
          <w:szCs w:val="17"/>
        </w:rPr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7" w:type="dxa"/>
            <w:vAlign w:val="bottom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77" w:type="dxa"/>
            <w:vAlign w:val="bottom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77" w:type="dxa"/>
            <w:vAlign w:val="bottom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531" w:type="dxa"/>
            <w:vAlign w:val="bottom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  <w:t xml:space="preserve">(должность)</w:t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7" w:type="dxa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77" w:type="dxa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  <w:t xml:space="preserve">(подпись)</w:t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  <w:t xml:space="preserve">(расшифровка подписи)</w:t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  <w:t xml:space="preserve">(должность)</w:t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77" w:type="dxa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  <w:t xml:space="preserve">(подпись)</w:t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31" w:type="dxa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  <w:t xml:space="preserve">(расшифровка подписи)</w:t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</w:tr>
    </w:tbl>
    <w:p>
      <w:pPr>
        <w:tabs>
          <w:tab w:val="left" w:pos="5245" w:leader="none"/>
        </w:tabs>
        <w:rPr>
          <w:rFonts w:ascii="Arial" w:hAnsi="Arial" w:eastAsia="Arial" w:cs="Arial"/>
          <w:sz w:val="17"/>
          <w:szCs w:val="17"/>
        </w:rPr>
      </w:pPr>
      <w:r>
        <w:rPr>
          <w:rFonts w:ascii="Arial" w:hAnsi="Arial" w:eastAsia="Arial" w:cs="Arial"/>
          <w:sz w:val="17"/>
          <w:szCs w:val="17"/>
        </w:rPr>
      </w:r>
      <w:r>
        <w:rPr>
          <w:rFonts w:ascii="Arial" w:hAnsi="Arial" w:eastAsia="Arial" w:cs="Arial"/>
          <w:sz w:val="17"/>
          <w:szCs w:val="17"/>
        </w:rPr>
      </w:r>
      <w:r>
        <w:rPr>
          <w:rFonts w:ascii="Arial" w:hAnsi="Arial" w:eastAsia="Arial" w:cs="Arial"/>
          <w:sz w:val="17"/>
          <w:szCs w:val="17"/>
        </w:rPr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7" w:type="dxa"/>
            <w:vAlign w:val="bottom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77" w:type="dxa"/>
            <w:vAlign w:val="bottom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77" w:type="dxa"/>
            <w:vAlign w:val="bottom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531" w:type="dxa"/>
            <w:vAlign w:val="bottom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  <w:r>
              <w:rPr>
                <w:rFonts w:ascii="Arial" w:hAnsi="Arial" w:eastAsia="Arial" w:cs="Arial"/>
                <w:sz w:val="17"/>
                <w:szCs w:val="17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  <w:t xml:space="preserve">(должность)</w:t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7" w:type="dxa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77" w:type="dxa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  <w:t xml:space="preserve">(подпись)</w:t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  <w:t xml:space="preserve">(расшифровка подписи)</w:t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  <w:t xml:space="preserve">(должность)</w:t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77" w:type="dxa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  <w:t xml:space="preserve">(подпись)</w:t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31" w:type="dxa"/>
            <w:textDirection w:val="lrTb"/>
            <w:noWrap w:val="false"/>
          </w:tcPr>
          <w:p>
            <w:pPr>
              <w:jc w:val="center"/>
              <w:tabs>
                <w:tab w:val="left" w:pos="5245" w:leader="none"/>
              </w:tabs>
              <w:rPr>
                <w:rFonts w:ascii="Arial" w:hAnsi="Arial" w:eastAsia="Arial" w:cs="Arial"/>
                <w:sz w:val="12"/>
                <w:szCs w:val="12"/>
              </w:rPr>
            </w:pPr>
            <w:r>
              <w:rPr>
                <w:rFonts w:ascii="Arial" w:hAnsi="Arial" w:eastAsia="Arial" w:cs="Arial"/>
                <w:sz w:val="12"/>
                <w:szCs w:val="12"/>
              </w:rPr>
              <w:t xml:space="preserve">(расшифровка подписи)</w:t>
            </w:r>
            <w:r>
              <w:rPr>
                <w:rFonts w:ascii="Arial" w:hAnsi="Arial" w:eastAsia="Arial" w:cs="Arial"/>
                <w:sz w:val="12"/>
                <w:szCs w:val="12"/>
              </w:rPr>
            </w:r>
            <w:r>
              <w:rPr>
                <w:rFonts w:ascii="Arial" w:hAnsi="Arial" w:eastAsia="Arial" w:cs="Arial"/>
                <w:sz w:val="12"/>
                <w:szCs w:val="12"/>
              </w:rPr>
            </w:r>
          </w:p>
        </w:tc>
      </w:tr>
    </w:tbl>
    <w:p>
      <w:pPr>
        <w:jc w:val="center"/>
        <w:tabs>
          <w:tab w:val="left" w:pos="5245" w:leader="none"/>
        </w:tabs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</w:r>
      <w:r>
        <w:rPr>
          <w:rFonts w:ascii="Arial" w:hAnsi="Arial" w:cs="Arial"/>
          <w:sz w:val="12"/>
          <w:szCs w:val="12"/>
        </w:rPr>
      </w:r>
      <w:r>
        <w:rPr>
          <w:rFonts w:ascii="Arial" w:hAnsi="Arial" w:cs="Arial"/>
          <w:sz w:val="12"/>
          <w:szCs w:val="12"/>
        </w:rPr>
      </w:r>
    </w:p>
    <w:p>
      <w:pPr>
        <w:jc w:val="center"/>
        <w:tabs>
          <w:tab w:val="left" w:pos="5245" w:leader="none"/>
        </w:tabs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ФОРМА СОГЛАСОВАНА</w:t>
      </w:r>
      <w:r>
        <w:rPr>
          <w:rFonts w:ascii="Arial" w:hAnsi="Arial" w:cs="Arial"/>
          <w:sz w:val="12"/>
          <w:szCs w:val="12"/>
        </w:rPr>
      </w:r>
      <w:r>
        <w:rPr>
          <w:rFonts w:ascii="Arial" w:hAnsi="Arial" w:cs="Arial"/>
          <w:sz w:val="12"/>
          <w:szCs w:val="12"/>
        </w:rPr>
      </w:r>
    </w:p>
    <w:p>
      <w:pPr>
        <w:jc w:val="center"/>
        <w:tabs>
          <w:tab w:val="left" w:pos="5245" w:leader="none"/>
        </w:tabs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</w:r>
      <w:r>
        <w:rPr>
          <w:rFonts w:ascii="Arial" w:hAnsi="Arial" w:cs="Arial"/>
          <w:sz w:val="12"/>
          <w:szCs w:val="12"/>
        </w:rPr>
      </w:r>
      <w:r>
        <w:rPr>
          <w:rFonts w:ascii="Arial" w:hAnsi="Arial" w:cs="Arial"/>
          <w:sz w:val="12"/>
          <w:szCs w:val="12"/>
        </w:rPr>
      </w:r>
    </w:p>
    <w:p>
      <w:pPr>
        <w:jc w:val="center"/>
        <w:tabs>
          <w:tab w:val="left" w:pos="5245" w:leader="none"/>
        </w:tabs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</w:r>
      <w:r>
        <w:rPr>
          <w:rFonts w:ascii="Arial" w:hAnsi="Arial" w:cs="Arial"/>
          <w:sz w:val="12"/>
          <w:szCs w:val="12"/>
        </w:rPr>
      </w:r>
      <w:r>
        <w:rPr>
          <w:rFonts w:ascii="Arial" w:hAnsi="Arial" w:cs="Arial"/>
          <w:sz w:val="12"/>
          <w:szCs w:val="12"/>
        </w:rPr>
      </w:r>
    </w:p>
    <w:tbl>
      <w:tblPr>
        <w:tblW w:w="10037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5018"/>
        <w:gridCol w:w="5019"/>
      </w:tblGrid>
      <w:tr>
        <w:tblPrEx/>
        <w:trPr>
          <w:trHeight w:val="255"/>
        </w:trPr>
        <w:tc>
          <w:tcPr>
            <w:tcW w:w="5018" w:type="dxa"/>
            <w:textDirection w:val="lrTb"/>
            <w:noWrap w:val="false"/>
          </w:tcPr>
          <w:p>
            <w:pPr>
              <w:rPr>
                <w:b/>
                <w:sz w:val="22"/>
                <w:szCs w:val="24"/>
              </w:rPr>
            </w:pPr>
            <w:r/>
            <w:bookmarkStart w:id="0" w:name="_GoBack"/>
            <w:r/>
            <w:bookmarkEnd w:id="0"/>
            <w:r>
              <w:rPr>
                <w:b/>
                <w:sz w:val="22"/>
                <w:szCs w:val="24"/>
              </w:rPr>
              <w:t xml:space="preserve">Заказчик:</w:t>
            </w:r>
            <w:r>
              <w:rPr>
                <w:b/>
                <w:sz w:val="22"/>
                <w:szCs w:val="24"/>
              </w:rPr>
            </w:r>
            <w:r>
              <w:rPr>
                <w:b/>
                <w:sz w:val="22"/>
                <w:szCs w:val="24"/>
              </w:rPr>
            </w:r>
          </w:p>
        </w:tc>
        <w:tc>
          <w:tcPr>
            <w:tcW w:w="5019" w:type="dxa"/>
            <w:textDirection w:val="lrTb"/>
            <w:noWrap w:val="false"/>
          </w:tcPr>
          <w:p>
            <w:pPr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 xml:space="preserve">Подрядчик:</w:t>
            </w:r>
            <w:r>
              <w:rPr>
                <w:b/>
                <w:sz w:val="22"/>
                <w:szCs w:val="24"/>
              </w:rPr>
            </w:r>
            <w:r>
              <w:rPr>
                <w:b/>
                <w:sz w:val="22"/>
                <w:szCs w:val="24"/>
              </w:rPr>
            </w:r>
          </w:p>
        </w:tc>
      </w:tr>
      <w:tr>
        <w:tblPrEx/>
        <w:trPr>
          <w:trHeight w:val="897"/>
        </w:trPr>
        <w:tc>
          <w:tcPr>
            <w:tcW w:w="5018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4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  <w:p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_______________ </w:t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  <w:p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М.П.</w:t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</w:tc>
        <w:tc>
          <w:tcPr>
            <w:tcW w:w="5019" w:type="dxa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ru-RU"/>
              </w:rPr>
            </w:r>
          </w:p>
          <w:p>
            <w:pPr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ru-RU"/>
              </w:rPr>
            </w:r>
          </w:p>
          <w:p>
            <w:pPr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ru-RU"/>
              </w:rPr>
            </w:r>
          </w:p>
          <w:p>
            <w:pPr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ru-RU"/>
              </w:rPr>
              <w:t xml:space="preserve">_______________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ru-RU"/>
              </w:rPr>
            </w:r>
          </w:p>
          <w:p>
            <w:pPr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ru-RU"/>
              </w:rPr>
              <w:t xml:space="preserve">М. П.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ru-RU"/>
              </w:rPr>
            </w:r>
          </w:p>
        </w:tc>
      </w:tr>
    </w:tbl>
    <w:p>
      <w:pPr>
        <w:tabs>
          <w:tab w:val="left" w:pos="5245" w:leader="none"/>
        </w:tabs>
        <w:rPr>
          <w:rFonts w:ascii="Arial" w:hAnsi="Arial" w:eastAsia="Arial" w:cs="Arial"/>
          <w:sz w:val="17"/>
          <w:szCs w:val="17"/>
        </w:rPr>
      </w:pPr>
      <w:r>
        <w:rPr>
          <w:rFonts w:ascii="Arial" w:hAnsi="Arial" w:eastAsia="Arial" w:cs="Arial"/>
          <w:sz w:val="17"/>
          <w:szCs w:val="17"/>
        </w:rPr>
      </w:r>
      <w:r>
        <w:rPr>
          <w:rFonts w:ascii="Arial" w:hAnsi="Arial" w:eastAsia="Arial" w:cs="Arial"/>
          <w:sz w:val="17"/>
          <w:szCs w:val="17"/>
        </w:rPr>
      </w:r>
      <w:r>
        <w:rPr>
          <w:rFonts w:ascii="Arial" w:hAnsi="Arial" w:eastAsia="Arial" w:cs="Arial"/>
          <w:sz w:val="17"/>
          <w:szCs w:val="17"/>
        </w:rPr>
      </w:r>
    </w:p>
    <w:sectPr>
      <w:footnotePr/>
      <w:endnotePr/>
      <w:type w:val="nextPage"/>
      <w:pgSz w:w="11906" w:h="16838" w:orient="portrait"/>
      <w:pgMar w:top="567" w:right="1134" w:bottom="567" w:left="1134" w:header="397" w:footer="397" w:gutter="0"/>
      <w:cols w:num="1" w:sep="0" w:space="709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Cambria">
    <w:panose1 w:val="020408030504060302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4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5"/>
    <w:uiPriority w:val="10"/>
    <w:rPr>
      <w:sz w:val="48"/>
      <w:szCs w:val="48"/>
    </w:rPr>
  </w:style>
  <w:style w:type="character" w:styleId="664">
    <w:name w:val="Subtitle Char"/>
    <w:basedOn w:val="681"/>
    <w:link w:val="697"/>
    <w:uiPriority w:val="11"/>
    <w:rPr>
      <w:sz w:val="24"/>
      <w:szCs w:val="24"/>
    </w:rPr>
  </w:style>
  <w:style w:type="character" w:styleId="665">
    <w:name w:val="Quote Char"/>
    <w:link w:val="699"/>
    <w:uiPriority w:val="29"/>
    <w:rPr>
      <w:i/>
    </w:rPr>
  </w:style>
  <w:style w:type="character" w:styleId="666">
    <w:name w:val="Intense Quote Char"/>
    <w:link w:val="701"/>
    <w:uiPriority w:val="30"/>
    <w:rPr>
      <w:i/>
    </w:rPr>
  </w:style>
  <w:style w:type="character" w:styleId="667">
    <w:name w:val="Header Char"/>
    <w:basedOn w:val="681"/>
    <w:link w:val="853"/>
    <w:uiPriority w:val="99"/>
  </w:style>
  <w:style w:type="character" w:styleId="668">
    <w:name w:val="Caption Char"/>
    <w:basedOn w:val="705"/>
    <w:link w:val="855"/>
    <w:uiPriority w:val="99"/>
  </w:style>
  <w:style w:type="character" w:styleId="669">
    <w:name w:val="Footnote Text Char"/>
    <w:link w:val="834"/>
    <w:uiPriority w:val="99"/>
    <w:rPr>
      <w:sz w:val="18"/>
    </w:rPr>
  </w:style>
  <w:style w:type="character" w:styleId="670">
    <w:name w:val="Endnote Text Char"/>
    <w:link w:val="837"/>
    <w:uiPriority w:val="99"/>
    <w:rPr>
      <w:sz w:val="20"/>
    </w:rPr>
  </w:style>
  <w:style w:type="paragraph" w:styleId="671" w:default="1">
    <w:name w:val="Normal"/>
    <w:qFormat/>
    <w:rPr>
      <w:sz w:val="20"/>
      <w:lang w:bidi="ru-RU"/>
    </w:rPr>
  </w:style>
  <w:style w:type="paragraph" w:styleId="672">
    <w:name w:val="Heading 1"/>
    <w:basedOn w:val="671"/>
    <w:link w:val="684"/>
    <w:qFormat/>
    <w:pPr>
      <w:keepNext/>
      <w:outlineLvl w:val="0"/>
    </w:pPr>
    <w:rPr>
      <w:rFonts w:ascii="Arial" w:hAnsi="Arial" w:eastAsia="Arial" w:cs="Arial"/>
      <w:b/>
      <w:bCs/>
      <w:sz w:val="23"/>
      <w:szCs w:val="23"/>
    </w:rPr>
  </w:style>
  <w:style w:type="paragraph" w:styleId="673">
    <w:name w:val="Heading 2"/>
    <w:basedOn w:val="671"/>
    <w:link w:val="685"/>
    <w:qFormat/>
    <w:pPr>
      <w:keepNext/>
      <w:spacing w:before="80"/>
      <w:tabs>
        <w:tab w:val="left" w:pos="5103" w:leader="none"/>
      </w:tabs>
      <w:outlineLvl w:val="1"/>
    </w:pPr>
    <w:rPr>
      <w:rFonts w:ascii="Arial" w:hAnsi="Arial" w:eastAsia="Arial" w:cs="Arial"/>
      <w:b/>
      <w:bCs/>
      <w:sz w:val="17"/>
      <w:szCs w:val="17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1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1"/>
    <w:basedOn w:val="681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</w:style>
  <w:style w:type="paragraph" w:styleId="695">
    <w:name w:val="Title"/>
    <w:basedOn w:val="671"/>
    <w:next w:val="671"/>
    <w:link w:val="69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6" w:customStyle="1">
    <w:name w:val="Заголовок Знак"/>
    <w:basedOn w:val="681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 w:after="200"/>
    </w:pPr>
    <w:rPr>
      <w:sz w:val="24"/>
      <w:szCs w:val="24"/>
    </w:rPr>
  </w:style>
  <w:style w:type="character" w:styleId="698" w:customStyle="1">
    <w:name w:val="Подзаголовок Знак"/>
    <w:basedOn w:val="681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character" w:styleId="703" w:customStyle="1">
    <w:name w:val="Верхний колонтитул Знак1"/>
    <w:basedOn w:val="681"/>
    <w:link w:val="853"/>
    <w:uiPriority w:val="99"/>
  </w:style>
  <w:style w:type="character" w:styleId="704" w:customStyle="1">
    <w:name w:val="Footer Char"/>
    <w:basedOn w:val="681"/>
    <w:uiPriority w:val="99"/>
  </w:style>
  <w:style w:type="paragraph" w:styleId="705">
    <w:name w:val="Caption"/>
    <w:basedOn w:val="671"/>
    <w:next w:val="671"/>
    <w:link w:val="6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6" w:customStyle="1">
    <w:name w:val="Нижний колонтитул Знак1"/>
    <w:link w:val="855"/>
    <w:uiPriority w:val="99"/>
  </w:style>
  <w:style w:type="table" w:styleId="707">
    <w:name w:val="Table Grid"/>
    <w:basedOn w:val="682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08" w:customStyle="1">
    <w:name w:val="Table Grid Light"/>
    <w:basedOn w:val="68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9">
    <w:name w:val="Plain Table 1"/>
    <w:basedOn w:val="68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auto"/>
      </w:tcPr>
    </w:tblStylePr>
    <w:tblStylePr w:type="band1Vert">
      <w:tcPr>
        <w:shd w:val="clear" w:color="f2f2f2" w:themeColor="text1" w:themeTint="0D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2"/>
    <w:basedOn w:val="68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3"/>
    <w:basedOn w:val="68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>
    <w:name w:val="Plain Table 4"/>
    <w:basedOn w:val="68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Plain Table 5"/>
    <w:basedOn w:val="68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>
    <w:name w:val="Grid Table 1 Light"/>
    <w:basedOn w:val="68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1"/>
    <w:basedOn w:val="68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2"/>
    <w:basedOn w:val="68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3"/>
    <w:basedOn w:val="68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4"/>
    <w:basedOn w:val="68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5"/>
    <w:basedOn w:val="68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6"/>
    <w:basedOn w:val="68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2"/>
    <w:basedOn w:val="68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1"/>
    <w:basedOn w:val="68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2"/>
    <w:basedOn w:val="68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3"/>
    <w:basedOn w:val="68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4"/>
    <w:basedOn w:val="68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5"/>
    <w:basedOn w:val="68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6"/>
    <w:basedOn w:val="68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"/>
    <w:basedOn w:val="68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1"/>
    <w:basedOn w:val="68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2"/>
    <w:basedOn w:val="68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3"/>
    <w:basedOn w:val="68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4"/>
    <w:basedOn w:val="68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5"/>
    <w:basedOn w:val="68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6"/>
    <w:basedOn w:val="68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4"/>
    <w:basedOn w:val="68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 w:customStyle="1">
    <w:name w:val="Grid Table 4 - Accent 1"/>
    <w:basedOn w:val="682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auto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7" w:customStyle="1">
    <w:name w:val="Grid Table 4 - Accent 2"/>
    <w:basedOn w:val="68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auto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8" w:customStyle="1">
    <w:name w:val="Grid Table 4 - Accent 3"/>
    <w:basedOn w:val="682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auto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9" w:customStyle="1">
    <w:name w:val="Grid Table 4 - Accent 4"/>
    <w:basedOn w:val="682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auto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0" w:customStyle="1">
    <w:name w:val="Grid Table 4 - Accent 5"/>
    <w:basedOn w:val="682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auto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1" w:customStyle="1">
    <w:name w:val="Grid Table 4 - Accent 6"/>
    <w:basedOn w:val="682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auto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2">
    <w:name w:val="Grid Table 5 Dark"/>
    <w:basedOn w:val="68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auto"/>
    </w:tblPr>
    <w:tblStylePr w:type="band1Horz">
      <w:tcPr>
        <w:shd w:val="clear" w:color="8a8a8a" w:themeColor="text1" w:themeTint="75" w:fill="auto"/>
      </w:tcPr>
    </w:tblStylePr>
    <w:tblStylePr w:type="band1Vert">
      <w:tcPr>
        <w:shd w:val="clear" w:color="8a8a8a" w:themeColor="text1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auto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- Accent 1"/>
    <w:basedOn w:val="68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auto"/>
    </w:tblPr>
    <w:tblStylePr w:type="band1Horz">
      <w:tcPr>
        <w:shd w:val="clear" w:color="aec4e0" w:themeColor="accent1" w:themeTint="75" w:fill="auto"/>
      </w:tcPr>
    </w:tblStylePr>
    <w:tblStylePr w:type="band1Vert">
      <w:tcPr>
        <w:shd w:val="clear" w:color="aec4e0" w:themeColor="accent1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auto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2"/>
    <w:basedOn w:val="68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auto"/>
    </w:tblPr>
    <w:tblStylePr w:type="band1Horz">
      <w:tcPr>
        <w:shd w:val="clear" w:color="e2aead" w:themeColor="accent2" w:themeTint="75" w:fill="auto"/>
      </w:tcPr>
    </w:tblStylePr>
    <w:tblStylePr w:type="band1Vert">
      <w:tcPr>
        <w:shd w:val="clear" w:color="e2aead" w:themeColor="accent2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auto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3"/>
    <w:basedOn w:val="68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auto"/>
    </w:tblPr>
    <w:tblStylePr w:type="band1Horz">
      <w:tcPr>
        <w:shd w:val="clear" w:color="d0dfb2" w:themeColor="accent3" w:themeTint="75" w:fill="auto"/>
      </w:tcPr>
    </w:tblStylePr>
    <w:tblStylePr w:type="band1Vert">
      <w:tcPr>
        <w:shd w:val="clear" w:color="d0dfb2" w:themeColor="accent3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auto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- Accent 4"/>
    <w:basedOn w:val="68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auto"/>
    </w:tblPr>
    <w:tblStylePr w:type="band1Horz">
      <w:tcPr>
        <w:shd w:val="clear" w:color="c4b7d4" w:themeColor="accent4" w:themeTint="75" w:fill="auto"/>
      </w:tcPr>
    </w:tblStylePr>
    <w:tblStylePr w:type="band1Vert">
      <w:tcPr>
        <w:shd w:val="clear" w:color="c4b7d4" w:themeColor="accent4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auto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5"/>
    <w:basedOn w:val="68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auto"/>
    </w:tblPr>
    <w:tblStylePr w:type="band1Horz">
      <w:tcPr>
        <w:shd w:val="clear" w:color="acd8e4" w:themeColor="accent5" w:themeTint="75" w:fill="auto"/>
      </w:tcPr>
    </w:tblStylePr>
    <w:tblStylePr w:type="band1Vert">
      <w:tcPr>
        <w:shd w:val="clear" w:color="acd8e4" w:themeColor="accent5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auto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6"/>
    <w:basedOn w:val="68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auto"/>
    </w:tblPr>
    <w:tblStylePr w:type="band1Horz">
      <w:tcPr>
        <w:shd w:val="clear" w:color="fbceaa" w:themeColor="accent6" w:themeTint="75" w:fill="auto"/>
      </w:tcPr>
    </w:tblStylePr>
    <w:tblStylePr w:type="band1Vert">
      <w:tcPr>
        <w:shd w:val="clear" w:color="fbceaa" w:themeColor="accent6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auto"/>
        <w:tcBorders>
          <w:top w:val="single" w:color="FFFFFF" w:themeColor="light1" w:sz="4" w:space="0"/>
        </w:tcBorders>
      </w:tcPr>
    </w:tblStylePr>
  </w:style>
  <w:style w:type="table" w:styleId="749">
    <w:name w:val="Grid Table 6 Colorful"/>
    <w:basedOn w:val="68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auto"/>
      </w:tcPr>
    </w:tblStylePr>
    <w:tblStylePr w:type="band1Vert"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0" w:customStyle="1">
    <w:name w:val="Grid Table 6 Colorful - Accent 1"/>
    <w:basedOn w:val="682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auto"/>
      </w:tcPr>
    </w:tblStylePr>
    <w:tblStylePr w:type="band1Vert"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1" w:customStyle="1">
    <w:name w:val="Grid Table 6 Colorful - Accent 2"/>
    <w:basedOn w:val="68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auto"/>
      </w:tcPr>
    </w:tblStylePr>
    <w:tblStylePr w:type="band1Vert"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2" w:customStyle="1">
    <w:name w:val="Grid Table 6 Colorful - Accent 3"/>
    <w:basedOn w:val="682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auto"/>
      </w:tcPr>
    </w:tblStylePr>
    <w:tblStylePr w:type="band1Vert"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3" w:customStyle="1">
    <w:name w:val="Grid Table 6 Colorful - Accent 4"/>
    <w:basedOn w:val="68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auto"/>
      </w:tcPr>
    </w:tblStylePr>
    <w:tblStylePr w:type="band1Vert"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4" w:customStyle="1">
    <w:name w:val="Grid Table 6 Colorful - Accent 5"/>
    <w:basedOn w:val="682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auto"/>
      </w:tcPr>
    </w:tblStylePr>
    <w:tblStylePr w:type="band1Vert"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5" w:customStyle="1">
    <w:name w:val="Grid Table 6 Colorful - Accent 6"/>
    <w:basedOn w:val="682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auto"/>
      </w:tcPr>
    </w:tblStylePr>
    <w:tblStylePr w:type="band1Vert"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6">
    <w:name w:val="Grid Table 7 Colorful"/>
    <w:basedOn w:val="68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auto"/>
      </w:tcPr>
    </w:tblStylePr>
    <w:tblStylePr w:type="band1Vert"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7" w:customStyle="1">
    <w:name w:val="Grid Table 7 Colorful - Accent 1"/>
    <w:basedOn w:val="682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auto"/>
      </w:tcPr>
    </w:tblStylePr>
    <w:tblStylePr w:type="band1Vert"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auto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8" w:customStyle="1">
    <w:name w:val="Grid Table 7 Colorful - Accent 2"/>
    <w:basedOn w:val="68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auto"/>
      </w:tcPr>
    </w:tblStylePr>
    <w:tblStylePr w:type="band1Vert"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3"/>
    <w:basedOn w:val="682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auto"/>
      </w:tcPr>
    </w:tblStylePr>
    <w:tblStylePr w:type="band1Vert"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auto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4"/>
    <w:basedOn w:val="682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auto"/>
      </w:tcPr>
    </w:tblStylePr>
    <w:tblStylePr w:type="band1Vert"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5"/>
    <w:basedOn w:val="682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auto"/>
      </w:tcPr>
    </w:tblStylePr>
    <w:tblStylePr w:type="band1Vert"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auto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6"/>
    <w:basedOn w:val="682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auto"/>
      </w:tcPr>
    </w:tblStylePr>
    <w:tblStylePr w:type="band1Vert"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auto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>
    <w:name w:val="List Table 1 Light"/>
    <w:basedOn w:val="68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1"/>
    <w:basedOn w:val="682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auto"/>
      </w:tcPr>
    </w:tblStylePr>
    <w:tblStylePr w:type="band1Vert">
      <w:tcPr>
        <w:shd w:val="clear" w:color="d2dfee" w:themeColor="accent1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2"/>
    <w:basedOn w:val="682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auto"/>
      </w:tcPr>
    </w:tblStylePr>
    <w:tblStylePr w:type="band1Vert">
      <w:tcPr>
        <w:shd w:val="clear" w:color="efd2d2" w:themeColor="accent2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3"/>
    <w:basedOn w:val="682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auto"/>
      </w:tcPr>
    </w:tblStylePr>
    <w:tblStylePr w:type="band1Vert">
      <w:tcPr>
        <w:shd w:val="clear" w:color="e5eed5" w:themeColor="accent3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4"/>
    <w:basedOn w:val="682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auto"/>
      </w:tcPr>
    </w:tblStylePr>
    <w:tblStylePr w:type="band1Vert">
      <w:tcPr>
        <w:shd w:val="clear" w:color="dfd8e7" w:themeColor="accent4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5"/>
    <w:basedOn w:val="682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auto"/>
      </w:tcPr>
    </w:tblStylePr>
    <w:tblStylePr w:type="band1Vert">
      <w:tcPr>
        <w:shd w:val="clear" w:color="d1eaf0" w:themeColor="accent5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6"/>
    <w:basedOn w:val="682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auto"/>
      </w:tcPr>
    </w:tblStylePr>
    <w:tblStylePr w:type="band1Vert">
      <w:tcPr>
        <w:shd w:val="clear" w:color="fde4d0" w:themeColor="accent6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2"/>
    <w:basedOn w:val="68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1"/>
    <w:basedOn w:val="682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2"/>
    <w:basedOn w:val="68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3"/>
    <w:basedOn w:val="682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4"/>
    <w:basedOn w:val="682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5"/>
    <w:basedOn w:val="682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6"/>
    <w:basedOn w:val="682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7">
    <w:name w:val="List Table 3"/>
    <w:basedOn w:val="68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1"/>
    <w:basedOn w:val="682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2"/>
    <w:basedOn w:val="68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3"/>
    <w:basedOn w:val="682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4"/>
    <w:basedOn w:val="68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5"/>
    <w:basedOn w:val="682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6"/>
    <w:basedOn w:val="682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"/>
    <w:basedOn w:val="68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1"/>
    <w:basedOn w:val="682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2"/>
    <w:basedOn w:val="68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3"/>
    <w:basedOn w:val="682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4"/>
    <w:basedOn w:val="682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5"/>
    <w:basedOn w:val="682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6"/>
    <w:basedOn w:val="682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5 Dark"/>
    <w:basedOn w:val="68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auto"/>
    </w:tblPr>
    <w:tblStylePr w:type="band1Horz">
      <w:tcPr>
        <w:shd w:val="clear" w:color="7f7f7f" w:themeColor="text1" w:themeTint="80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auto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1"/>
    <w:basedOn w:val="682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auto"/>
    </w:tblPr>
    <w:tblStylePr w:type="band1Horz">
      <w:tcPr>
        <w:shd w:val="clear" w:color="4f81bd" w:themeColor="accent1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auto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2"/>
    <w:basedOn w:val="68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auto"/>
    </w:tblPr>
    <w:tblStylePr w:type="band1Horz">
      <w:tcPr>
        <w:shd w:val="clear" w:color="d99695" w:themeColor="accent2" w:themeTint="97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auto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3"/>
    <w:basedOn w:val="682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auto"/>
    </w:tblPr>
    <w:tblStylePr w:type="band1Horz">
      <w:tcPr>
        <w:shd w:val="clear" w:color="c3d69b" w:themeColor="accent3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auto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4"/>
    <w:basedOn w:val="682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auto"/>
    </w:tblPr>
    <w:tblStylePr w:type="band1Horz">
      <w:tcPr>
        <w:shd w:val="clear" w:color="b2a1c6" w:themeColor="accent4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auto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5"/>
    <w:basedOn w:val="682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auto"/>
    </w:tblPr>
    <w:tblStylePr w:type="band1Horz">
      <w:tcPr>
        <w:shd w:val="clear" w:color="92ccdc" w:themeColor="accent5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auto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6"/>
    <w:basedOn w:val="682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auto"/>
    </w:tblPr>
    <w:tblStylePr w:type="band1Horz">
      <w:tcPr>
        <w:shd w:val="clear" w:color="fac090" w:themeColor="accent6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auto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>
    <w:name w:val="List Table 6 Colorful"/>
    <w:basedOn w:val="68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9" w:customStyle="1">
    <w:name w:val="List Table 6 Colorful - Accent 1"/>
    <w:basedOn w:val="682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auto"/>
      </w:tcPr>
    </w:tblStylePr>
    <w:tblStylePr w:type="band1Vert"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0" w:customStyle="1">
    <w:name w:val="List Table 6 Colorful - Accent 2"/>
    <w:basedOn w:val="68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auto"/>
      </w:tcPr>
    </w:tblStylePr>
    <w:tblStylePr w:type="band1Vert"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1" w:customStyle="1">
    <w:name w:val="List Table 6 Colorful - Accent 3"/>
    <w:basedOn w:val="682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auto"/>
      </w:tcPr>
    </w:tblStylePr>
    <w:tblStylePr w:type="band1Vert"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2" w:customStyle="1">
    <w:name w:val="List Table 6 Colorful - Accent 4"/>
    <w:basedOn w:val="682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auto"/>
      </w:tcPr>
    </w:tblStylePr>
    <w:tblStylePr w:type="band1Vert"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3" w:customStyle="1">
    <w:name w:val="List Table 6 Colorful - Accent 5"/>
    <w:basedOn w:val="682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auto"/>
      </w:tcPr>
    </w:tblStylePr>
    <w:tblStylePr w:type="band1Vert"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4" w:customStyle="1">
    <w:name w:val="List Table 6 Colorful - Accent 6"/>
    <w:basedOn w:val="682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auto"/>
      </w:tcPr>
    </w:tblStylePr>
    <w:tblStylePr w:type="band1Vert"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5">
    <w:name w:val="List Table 7 Colorful"/>
    <w:basedOn w:val="68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List Table 7 Colorful - Accent 1"/>
    <w:basedOn w:val="682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auto"/>
      </w:tcPr>
    </w:tblStylePr>
    <w:tblStylePr w:type="band1Vert"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auto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List Table 7 Colorful - Accent 2"/>
    <w:basedOn w:val="68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auto"/>
      </w:tcPr>
    </w:tblStylePr>
    <w:tblStylePr w:type="band1Vert"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3"/>
    <w:basedOn w:val="682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auto"/>
      </w:tcPr>
    </w:tblStylePr>
    <w:tblStylePr w:type="band1Vert"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auto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4"/>
    <w:basedOn w:val="682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auto"/>
      </w:tcPr>
    </w:tblStylePr>
    <w:tblStylePr w:type="band1Vert"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5"/>
    <w:basedOn w:val="682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auto"/>
      </w:tcPr>
    </w:tblStylePr>
    <w:tblStylePr w:type="band1Vert"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auto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6"/>
    <w:basedOn w:val="682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auto"/>
      </w:tcPr>
    </w:tblStylePr>
    <w:tblStylePr w:type="band1Vert"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auto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ned - Accent"/>
    <w:basedOn w:val="682"/>
    <w:uiPriority w:val="99"/>
    <w:rPr>
      <w:color w:val="404040"/>
      <w:sz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</w:style>
  <w:style w:type="table" w:styleId="813" w:customStyle="1">
    <w:name w:val="Lined - Accent 1"/>
    <w:basedOn w:val="682"/>
    <w:uiPriority w:val="99"/>
    <w:rPr>
      <w:color w:val="404040"/>
      <w:sz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</w:style>
  <w:style w:type="table" w:styleId="814" w:customStyle="1">
    <w:name w:val="Lined - Accent 2"/>
    <w:basedOn w:val="682"/>
    <w:uiPriority w:val="99"/>
    <w:rPr>
      <w:color w:val="404040"/>
      <w:sz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</w:style>
  <w:style w:type="table" w:styleId="815" w:customStyle="1">
    <w:name w:val="Lined - Accent 3"/>
    <w:basedOn w:val="682"/>
    <w:uiPriority w:val="99"/>
    <w:rPr>
      <w:color w:val="404040"/>
      <w:sz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</w:style>
  <w:style w:type="table" w:styleId="816" w:customStyle="1">
    <w:name w:val="Lined - Accent 4"/>
    <w:basedOn w:val="682"/>
    <w:uiPriority w:val="99"/>
    <w:rPr>
      <w:color w:val="404040"/>
      <w:sz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</w:style>
  <w:style w:type="table" w:styleId="817" w:customStyle="1">
    <w:name w:val="Lined - Accent 5"/>
    <w:basedOn w:val="682"/>
    <w:uiPriority w:val="99"/>
    <w:rPr>
      <w:color w:val="404040"/>
      <w:sz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</w:style>
  <w:style w:type="table" w:styleId="818" w:customStyle="1">
    <w:name w:val="Lined - Accent 6"/>
    <w:basedOn w:val="682"/>
    <w:uiPriority w:val="99"/>
    <w:rPr>
      <w:color w:val="404040"/>
      <w:sz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</w:style>
  <w:style w:type="table" w:styleId="819" w:customStyle="1">
    <w:name w:val="Bordered &amp; Lined - Accent"/>
    <w:basedOn w:val="682"/>
    <w:uiPriority w:val="99"/>
    <w:rPr>
      <w:color w:val="404040"/>
      <w:sz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</w:style>
  <w:style w:type="table" w:styleId="820" w:customStyle="1">
    <w:name w:val="Bordered &amp; Lined - Accent 1"/>
    <w:basedOn w:val="682"/>
    <w:uiPriority w:val="99"/>
    <w:rPr>
      <w:color w:val="404040"/>
      <w:sz w:val="2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</w:style>
  <w:style w:type="table" w:styleId="821" w:customStyle="1">
    <w:name w:val="Bordered &amp; Lined - Accent 2"/>
    <w:basedOn w:val="682"/>
    <w:uiPriority w:val="99"/>
    <w:rPr>
      <w:color w:val="404040"/>
      <w:sz w:val="2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</w:style>
  <w:style w:type="table" w:styleId="822" w:customStyle="1">
    <w:name w:val="Bordered &amp; Lined - Accent 3"/>
    <w:basedOn w:val="682"/>
    <w:uiPriority w:val="99"/>
    <w:rPr>
      <w:color w:val="404040"/>
      <w:sz w:val="2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</w:style>
  <w:style w:type="table" w:styleId="823" w:customStyle="1">
    <w:name w:val="Bordered &amp; Lined - Accent 4"/>
    <w:basedOn w:val="682"/>
    <w:uiPriority w:val="99"/>
    <w:rPr>
      <w:color w:val="404040"/>
      <w:sz w:val="2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</w:style>
  <w:style w:type="table" w:styleId="824" w:customStyle="1">
    <w:name w:val="Bordered &amp; Lined - Accent 5"/>
    <w:basedOn w:val="682"/>
    <w:uiPriority w:val="99"/>
    <w:rPr>
      <w:color w:val="404040"/>
      <w:sz w:val="2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</w:style>
  <w:style w:type="table" w:styleId="825" w:customStyle="1">
    <w:name w:val="Bordered &amp; Lined - Accent 6"/>
    <w:basedOn w:val="682"/>
    <w:uiPriority w:val="99"/>
    <w:rPr>
      <w:color w:val="404040"/>
      <w:sz w:val="2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</w:style>
  <w:style w:type="table" w:styleId="826" w:customStyle="1">
    <w:name w:val="Bordered"/>
    <w:basedOn w:val="682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7" w:customStyle="1">
    <w:name w:val="Bordered - Accent 1"/>
    <w:basedOn w:val="68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8" w:customStyle="1">
    <w:name w:val="Bordered - Accent 2"/>
    <w:basedOn w:val="68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9" w:customStyle="1">
    <w:name w:val="Bordered - Accent 3"/>
    <w:basedOn w:val="68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0" w:customStyle="1">
    <w:name w:val="Bordered - Accent 4"/>
    <w:basedOn w:val="68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1" w:customStyle="1">
    <w:name w:val="Bordered - Accent 5"/>
    <w:basedOn w:val="68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2" w:customStyle="1">
    <w:name w:val="Bordered - Accent 6"/>
    <w:basedOn w:val="68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3">
    <w:name w:val="Hyperlink"/>
    <w:uiPriority w:val="99"/>
    <w:unhideWhenUsed/>
    <w:rPr>
      <w:color w:val="0000ff" w:themeColor="hyperlink"/>
      <w:u w:val="single"/>
    </w:rPr>
  </w:style>
  <w:style w:type="paragraph" w:styleId="834">
    <w:name w:val="footnote text"/>
    <w:basedOn w:val="671"/>
    <w:link w:val="835"/>
    <w:uiPriority w:val="99"/>
    <w:semiHidden/>
    <w:unhideWhenUsed/>
    <w:pPr>
      <w:spacing w:after="40"/>
    </w:pPr>
    <w:rPr>
      <w:sz w:val="18"/>
    </w:rPr>
  </w:style>
  <w:style w:type="character" w:styleId="835" w:customStyle="1">
    <w:name w:val="Текст сноски Знак"/>
    <w:link w:val="834"/>
    <w:uiPriority w:val="99"/>
    <w:rPr>
      <w:sz w:val="18"/>
    </w:rPr>
  </w:style>
  <w:style w:type="character" w:styleId="836">
    <w:name w:val="footnote reference"/>
    <w:basedOn w:val="681"/>
    <w:uiPriority w:val="99"/>
    <w:unhideWhenUsed/>
    <w:rPr>
      <w:vertAlign w:val="superscript"/>
    </w:rPr>
  </w:style>
  <w:style w:type="paragraph" w:styleId="837">
    <w:name w:val="endnote text"/>
    <w:basedOn w:val="671"/>
    <w:link w:val="838"/>
    <w:uiPriority w:val="99"/>
    <w:semiHidden/>
    <w:unhideWhenUsed/>
  </w:style>
  <w:style w:type="character" w:styleId="838" w:customStyle="1">
    <w:name w:val="Текст концевой сноски Знак"/>
    <w:link w:val="837"/>
    <w:uiPriority w:val="99"/>
    <w:rPr>
      <w:sz w:val="20"/>
    </w:rPr>
  </w:style>
  <w:style w:type="character" w:styleId="839">
    <w:name w:val="endnote reference"/>
    <w:basedOn w:val="681"/>
    <w:uiPriority w:val="99"/>
    <w:semiHidden/>
    <w:unhideWhenUsed/>
    <w:rPr>
      <w:vertAlign w:val="superscript"/>
    </w:rPr>
  </w:style>
  <w:style w:type="paragraph" w:styleId="840">
    <w:name w:val="toc 1"/>
    <w:basedOn w:val="671"/>
    <w:next w:val="671"/>
    <w:uiPriority w:val="39"/>
    <w:unhideWhenUsed/>
    <w:pPr>
      <w:spacing w:after="57"/>
    </w:pPr>
  </w:style>
  <w:style w:type="paragraph" w:styleId="841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2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3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4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5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6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7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48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49">
    <w:name w:val="TOC Heading"/>
    <w:uiPriority w:val="39"/>
    <w:unhideWhenUsed/>
  </w:style>
  <w:style w:type="paragraph" w:styleId="850">
    <w:name w:val="table of figures"/>
    <w:basedOn w:val="671"/>
    <w:next w:val="671"/>
    <w:uiPriority w:val="99"/>
    <w:unhideWhenUsed/>
  </w:style>
  <w:style w:type="character" w:styleId="851" w:customStyle="1">
    <w:name w:val="Заголовок 1 Знак"/>
    <w:basedOn w:val="681"/>
    <w:uiPriority w:val="9"/>
    <w:rPr>
      <w:rFonts w:ascii="Cambria" w:hAnsi="Cambria" w:eastAsia="Cambria" w:cs="Cambria"/>
      <w:b/>
      <w:sz w:val="32"/>
    </w:rPr>
  </w:style>
  <w:style w:type="character" w:styleId="852" w:customStyle="1">
    <w:name w:val="Заголовок 2 Знак"/>
    <w:basedOn w:val="681"/>
    <w:uiPriority w:val="9"/>
    <w:semiHidden/>
    <w:rPr>
      <w:rFonts w:ascii="Cambria" w:hAnsi="Cambria" w:eastAsia="Cambria" w:cs="Cambria"/>
      <w:b/>
      <w:i/>
      <w:sz w:val="28"/>
    </w:rPr>
  </w:style>
  <w:style w:type="paragraph" w:styleId="853">
    <w:name w:val="Header"/>
    <w:basedOn w:val="671"/>
    <w:link w:val="703"/>
    <w:pPr>
      <w:tabs>
        <w:tab w:val="center" w:pos="4153" w:leader="none"/>
        <w:tab w:val="right" w:pos="8306" w:leader="none"/>
      </w:tabs>
    </w:pPr>
  </w:style>
  <w:style w:type="character" w:styleId="854" w:customStyle="1">
    <w:name w:val="Верхний колонтитул Знак"/>
    <w:basedOn w:val="681"/>
    <w:semiHidden/>
    <w:rPr>
      <w:rFonts w:ascii="Times New Roman" w:hAnsi="Times New Roman" w:eastAsia="Times New Roman" w:cs="Times New Roman"/>
      <w:sz w:val="20"/>
    </w:rPr>
  </w:style>
  <w:style w:type="paragraph" w:styleId="855">
    <w:name w:val="Footer"/>
    <w:basedOn w:val="671"/>
    <w:link w:val="706"/>
    <w:pPr>
      <w:tabs>
        <w:tab w:val="center" w:pos="4153" w:leader="none"/>
        <w:tab w:val="right" w:pos="8306" w:leader="none"/>
      </w:tabs>
    </w:pPr>
  </w:style>
  <w:style w:type="character" w:styleId="856" w:customStyle="1">
    <w:name w:val="Нижний колонтитул Знак"/>
    <w:basedOn w:val="681"/>
    <w:semiHidden/>
    <w:rPr>
      <w:rFonts w:ascii="Times New Roman" w:hAnsi="Times New Roman" w:eastAsia="Times New Roman" w:cs="Times New Roman"/>
      <w:sz w:val="20"/>
    </w:rPr>
  </w:style>
  <w:style w:type="paragraph" w:styleId="857">
    <w:name w:val="Body Text"/>
    <w:basedOn w:val="671"/>
    <w:pPr>
      <w:spacing w:before="360"/>
    </w:pPr>
    <w:rPr>
      <w:rFonts w:ascii="Arial" w:hAnsi="Arial" w:eastAsia="Arial" w:cs="Arial"/>
      <w:sz w:val="17"/>
      <w:szCs w:val="17"/>
    </w:rPr>
  </w:style>
  <w:style w:type="character" w:styleId="858" w:customStyle="1">
    <w:name w:val="Основной текст Знак"/>
    <w:basedOn w:val="681"/>
    <w:semiHidden/>
    <w:rPr>
      <w:rFonts w:ascii="Times New Roman" w:hAnsi="Times New Roman" w:eastAsia="Times New Roman" w:cs="Times New Roman"/>
      <w:sz w:val="20"/>
    </w:rPr>
  </w:style>
  <w:style w:type="paragraph" w:styleId="859">
    <w:name w:val="Document Map"/>
    <w:basedOn w:val="671"/>
    <w:pPr>
      <w:shd w:val="clear" w:color="auto" w:fill="000080"/>
    </w:pPr>
    <w:rPr>
      <w:rFonts w:ascii="Tahoma" w:hAnsi="Tahoma" w:eastAsia="Tahoma" w:cs="Tahoma"/>
    </w:rPr>
  </w:style>
  <w:style w:type="character" w:styleId="860" w:customStyle="1">
    <w:name w:val="Схема документа Знак"/>
    <w:basedOn w:val="681"/>
    <w:semiHidden/>
    <w:rPr>
      <w:rFonts w:ascii="Tahoma" w:hAnsi="Tahoma" w:eastAsia="Tahoma" w:cs="Tahoma"/>
      <w:sz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межотраслевая форма № М-35</dc:title>
  <dc:creator>ConsultantPlus</dc:creator>
  <cp:lastModifiedBy>grishin_ap</cp:lastModifiedBy>
  <cp:revision>15</cp:revision>
  <dcterms:created xsi:type="dcterms:W3CDTF">2024-06-17T02:17:00Z</dcterms:created>
  <dcterms:modified xsi:type="dcterms:W3CDTF">2026-08-21T02:36:18Z</dcterms:modified>
</cp:coreProperties>
</file>